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Pr="00AA0A1D" w:rsidRDefault="00354795">
      <w:pPr>
        <w:rPr>
          <w:rFonts w:ascii="Times New Roman" w:hAnsi="Times New Roman" w:cs="Times New Roman"/>
          <w:sz w:val="24"/>
          <w:szCs w:val="24"/>
          <w:lang w:val="sr-Cyrl-RS"/>
        </w:rPr>
      </w:pPr>
      <w:r w:rsidRPr="00B75AFB">
        <w:rPr>
          <w:rFonts w:ascii="Times New Roman" w:hAnsi="Times New Roman" w:cs="Times New Roman"/>
          <w:sz w:val="24"/>
          <w:szCs w:val="24"/>
        </w:rPr>
        <w:t>На основу Одлуке о изменама и допунама одлуке о б</w:t>
      </w:r>
      <w:r w:rsidR="00391826" w:rsidRPr="00B75AFB">
        <w:rPr>
          <w:rFonts w:ascii="Times New Roman" w:hAnsi="Times New Roman" w:cs="Times New Roman"/>
          <w:sz w:val="24"/>
          <w:szCs w:val="24"/>
        </w:rPr>
        <w:t xml:space="preserve">уџету Општине Житиште за 2015. </w:t>
      </w:r>
      <w:r w:rsidR="00391826" w:rsidRPr="00B75AFB">
        <w:rPr>
          <w:rFonts w:ascii="Times New Roman" w:hAnsi="Times New Roman" w:cs="Times New Roman"/>
          <w:sz w:val="24"/>
          <w:szCs w:val="24"/>
          <w:lang w:val="sr-Cyrl-RS"/>
        </w:rPr>
        <w:t>г</w:t>
      </w:r>
      <w:r w:rsidRPr="00B75AFB">
        <w:rPr>
          <w:rFonts w:ascii="Times New Roman" w:hAnsi="Times New Roman" w:cs="Times New Roman"/>
          <w:sz w:val="24"/>
          <w:szCs w:val="24"/>
        </w:rPr>
        <w:t>одину, Туристичка организација Општине Житиште расписује:</w:t>
      </w:r>
    </w:p>
    <w:p w:rsidR="00354795" w:rsidRDefault="00354795" w:rsidP="00354795">
      <w:pPr>
        <w:jc w:val="center"/>
        <w:rPr>
          <w:b/>
          <w:sz w:val="32"/>
          <w:szCs w:val="32"/>
        </w:rPr>
      </w:pPr>
      <w:r w:rsidRPr="00354795">
        <w:rPr>
          <w:b/>
          <w:sz w:val="32"/>
          <w:szCs w:val="32"/>
        </w:rPr>
        <w:t>ЈАВНИ КОНКУРС</w:t>
      </w:r>
    </w:p>
    <w:p w:rsidR="00354795" w:rsidRPr="00AC4A52" w:rsidRDefault="00354795" w:rsidP="00AC4A52">
      <w:pPr>
        <w:jc w:val="center"/>
        <w:rPr>
          <w:sz w:val="20"/>
          <w:szCs w:val="20"/>
        </w:rPr>
      </w:pPr>
      <w:r w:rsidRPr="00AC4A52">
        <w:rPr>
          <w:sz w:val="20"/>
          <w:szCs w:val="20"/>
        </w:rPr>
        <w:t xml:space="preserve">ЗА ФИНАНСИРАЊЕ ПРОЈЕКАТА УДРУЖЕЊА </w:t>
      </w:r>
      <w:r w:rsidR="00965DF7">
        <w:rPr>
          <w:sz w:val="20"/>
          <w:szCs w:val="20"/>
          <w:lang w:val="sr-Cyrl-RS"/>
        </w:rPr>
        <w:t xml:space="preserve">ГРАЂАНА </w:t>
      </w:r>
      <w:r w:rsidRPr="00AC4A52">
        <w:rPr>
          <w:sz w:val="20"/>
          <w:szCs w:val="20"/>
        </w:rPr>
        <w:t>НА ТЕРИТОРИЈИ ОПШТИНЕ ЖИТИШТЕ</w:t>
      </w:r>
    </w:p>
    <w:p w:rsidR="00AC4A52" w:rsidRDefault="00AC4A52" w:rsidP="00904E4C">
      <w:pPr>
        <w:rPr>
          <w:sz w:val="20"/>
          <w:szCs w:val="20"/>
        </w:rPr>
        <w:sectPr w:rsidR="00AC4A52" w:rsidSect="001E63C1">
          <w:headerReference w:type="even" r:id="rId9"/>
          <w:headerReference w:type="default" r:id="rId10"/>
          <w:footerReference w:type="default" r:id="rId11"/>
          <w:headerReference w:type="first" r:id="rId12"/>
          <w:pgSz w:w="12240" w:h="15840"/>
          <w:pgMar w:top="1440" w:right="1440" w:bottom="1440" w:left="1440" w:header="708" w:footer="708" w:gutter="0"/>
          <w:cols w:space="708"/>
          <w:docGrid w:linePitch="360"/>
        </w:sectPr>
      </w:pPr>
    </w:p>
    <w:p w:rsidR="00904E4C" w:rsidRPr="00B75AFB" w:rsidRDefault="00F7228D" w:rsidP="00904E4C">
      <w:pPr>
        <w:rPr>
          <w:rFonts w:ascii="Times New Roman" w:hAnsi="Times New Roman" w:cs="Times New Roman"/>
          <w:b/>
          <w:lang w:val="sr-Cyrl-RS"/>
        </w:rPr>
      </w:pPr>
      <w:r w:rsidRPr="00B75AFB">
        <w:rPr>
          <w:rFonts w:ascii="Times New Roman" w:hAnsi="Times New Roman" w:cs="Times New Roman"/>
          <w:b/>
        </w:rPr>
        <w:lastRenderedPageBreak/>
        <w:t>ПРЕДМЕТ КОНКУРСА</w:t>
      </w:r>
    </w:p>
    <w:p w:rsidR="00391826" w:rsidRPr="00084FC5" w:rsidRDefault="00391826" w:rsidP="00391826">
      <w:pPr>
        <w:rPr>
          <w:rFonts w:ascii="Times New Roman" w:hAnsi="Times New Roman" w:cs="Times New Roman"/>
          <w:sz w:val="24"/>
          <w:szCs w:val="24"/>
        </w:rPr>
      </w:pPr>
      <w:r>
        <w:rPr>
          <w:rFonts w:ascii="Times New Roman" w:hAnsi="Times New Roman" w:cs="Times New Roman"/>
          <w:sz w:val="24"/>
          <w:szCs w:val="24"/>
        </w:rPr>
        <w:t>Бесповратна средства која се додељују по овом конкурсу намењена су за:</w:t>
      </w:r>
    </w:p>
    <w:p w:rsidR="00391826" w:rsidRDefault="00391826" w:rsidP="0039182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sr-Cyrl-RS"/>
        </w:rPr>
        <w:t>п</w:t>
      </w:r>
      <w:r>
        <w:rPr>
          <w:rFonts w:ascii="Times New Roman" w:hAnsi="Times New Roman" w:cs="Times New Roman"/>
          <w:sz w:val="24"/>
          <w:szCs w:val="24"/>
        </w:rPr>
        <w:t>ромоциј</w:t>
      </w:r>
      <w:r>
        <w:rPr>
          <w:rFonts w:ascii="Times New Roman" w:hAnsi="Times New Roman" w:cs="Times New Roman"/>
          <w:sz w:val="24"/>
          <w:szCs w:val="24"/>
          <w:lang w:val="sr-Cyrl-RS"/>
        </w:rPr>
        <w:t>у</w:t>
      </w:r>
      <w:r>
        <w:rPr>
          <w:rFonts w:ascii="Times New Roman" w:hAnsi="Times New Roman" w:cs="Times New Roman"/>
          <w:sz w:val="24"/>
          <w:szCs w:val="24"/>
        </w:rPr>
        <w:t xml:space="preserve"> туристичких производа као и туристичких простора.</w:t>
      </w:r>
    </w:p>
    <w:p w:rsidR="00391826" w:rsidRDefault="00391826" w:rsidP="0039182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sr-Cyrl-RS"/>
        </w:rPr>
        <w:t>о</w:t>
      </w:r>
      <w:r>
        <w:rPr>
          <w:rFonts w:ascii="Times New Roman" w:hAnsi="Times New Roman" w:cs="Times New Roman"/>
          <w:sz w:val="24"/>
          <w:szCs w:val="24"/>
        </w:rPr>
        <w:t>рганизациј</w:t>
      </w:r>
      <w:r>
        <w:rPr>
          <w:rFonts w:ascii="Times New Roman" w:hAnsi="Times New Roman" w:cs="Times New Roman"/>
          <w:sz w:val="24"/>
          <w:szCs w:val="24"/>
          <w:lang w:val="sr-Cyrl-RS"/>
        </w:rPr>
        <w:t>у</w:t>
      </w:r>
      <w:r>
        <w:rPr>
          <w:rFonts w:ascii="Times New Roman" w:hAnsi="Times New Roman" w:cs="Times New Roman"/>
          <w:sz w:val="24"/>
          <w:szCs w:val="24"/>
        </w:rPr>
        <w:t xml:space="preserve"> манифестација на територији општине Житиште.</w:t>
      </w:r>
    </w:p>
    <w:p w:rsidR="00391826" w:rsidRDefault="00391826" w:rsidP="0039182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sr-Cyrl-RS"/>
        </w:rPr>
        <w:t>о</w:t>
      </w:r>
      <w:r>
        <w:rPr>
          <w:rFonts w:ascii="Times New Roman" w:hAnsi="Times New Roman" w:cs="Times New Roman"/>
          <w:sz w:val="24"/>
          <w:szCs w:val="24"/>
        </w:rPr>
        <w:t>рганизовање и посета сајмова на територији АП Војводине.</w:t>
      </w:r>
    </w:p>
    <w:p w:rsidR="00391826" w:rsidRDefault="00391826" w:rsidP="0039182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sr-Cyrl-RS"/>
        </w:rPr>
        <w:t>р</w:t>
      </w:r>
      <w:r>
        <w:rPr>
          <w:rFonts w:ascii="Times New Roman" w:hAnsi="Times New Roman" w:cs="Times New Roman"/>
          <w:sz w:val="24"/>
          <w:szCs w:val="24"/>
        </w:rPr>
        <w:t>еализациј</w:t>
      </w:r>
      <w:r>
        <w:rPr>
          <w:rFonts w:ascii="Times New Roman" w:hAnsi="Times New Roman" w:cs="Times New Roman"/>
          <w:sz w:val="24"/>
          <w:szCs w:val="24"/>
          <w:lang w:val="sr-Cyrl-RS"/>
        </w:rPr>
        <w:t>у</w:t>
      </w:r>
      <w:r w:rsidRPr="009F5666">
        <w:rPr>
          <w:rFonts w:ascii="Times New Roman" w:hAnsi="Times New Roman" w:cs="Times New Roman"/>
          <w:sz w:val="24"/>
          <w:szCs w:val="24"/>
        </w:rPr>
        <w:t xml:space="preserve"> посебних туристичких потреба</w:t>
      </w:r>
      <w:r>
        <w:rPr>
          <w:rFonts w:ascii="Times New Roman" w:hAnsi="Times New Roman" w:cs="Times New Roman"/>
          <w:sz w:val="24"/>
          <w:szCs w:val="24"/>
        </w:rPr>
        <w:t>.</w:t>
      </w:r>
    </w:p>
    <w:p w:rsidR="00391826" w:rsidRPr="009F5666" w:rsidRDefault="00391826" w:rsidP="0039182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sr-Cyrl-RS"/>
        </w:rPr>
        <w:t>у</w:t>
      </w:r>
      <w:r w:rsidRPr="009F5666">
        <w:rPr>
          <w:rFonts w:ascii="Times New Roman" w:hAnsi="Times New Roman" w:cs="Times New Roman"/>
          <w:sz w:val="24"/>
          <w:szCs w:val="24"/>
        </w:rPr>
        <w:t>напређење пропагандних активности из области туризма.</w:t>
      </w:r>
    </w:p>
    <w:p w:rsidR="00F7228D" w:rsidRPr="00B75AFB" w:rsidRDefault="00391826" w:rsidP="00904E4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sr-Cyrl-RS"/>
        </w:rPr>
        <w:t>п</w:t>
      </w:r>
      <w:r>
        <w:rPr>
          <w:rFonts w:ascii="Times New Roman" w:hAnsi="Times New Roman" w:cs="Times New Roman"/>
          <w:sz w:val="24"/>
          <w:szCs w:val="24"/>
        </w:rPr>
        <w:t>остављање туристичке сигнализације.</w:t>
      </w:r>
    </w:p>
    <w:p w:rsidR="00B75AFB" w:rsidRDefault="00B75AFB" w:rsidP="00B75AFB">
      <w:pPr>
        <w:jc w:val="both"/>
        <w:rPr>
          <w:rFonts w:ascii="Times New Roman" w:hAnsi="Times New Roman" w:cs="Times New Roman"/>
          <w:sz w:val="24"/>
          <w:szCs w:val="24"/>
        </w:rPr>
      </w:pPr>
      <w:r>
        <w:rPr>
          <w:rFonts w:ascii="Times New Roman" w:hAnsi="Times New Roman" w:cs="Times New Roman"/>
          <w:sz w:val="24"/>
          <w:szCs w:val="24"/>
        </w:rPr>
        <w:t>Бесповратна средства која се додељују по овом конкурсу, не могу се користити за:</w:t>
      </w:r>
    </w:p>
    <w:p w:rsidR="00B75AFB" w:rsidRPr="000C0C5E" w:rsidRDefault="00B75AFB" w:rsidP="00B75AFB">
      <w:pPr>
        <w:pStyle w:val="ListParagraph"/>
        <w:numPr>
          <w:ilvl w:val="0"/>
          <w:numId w:val="4"/>
        </w:numPr>
        <w:spacing w:line="240" w:lineRule="auto"/>
        <w:jc w:val="both"/>
        <w:rPr>
          <w:rFonts w:ascii="Times New Roman" w:hAnsi="Times New Roman" w:cs="Times New Roman"/>
          <w:sz w:val="24"/>
          <w:szCs w:val="24"/>
        </w:rPr>
      </w:pPr>
      <w:r w:rsidRPr="000C0C5E">
        <w:rPr>
          <w:rFonts w:ascii="Times New Roman" w:hAnsi="Times New Roman" w:cs="Times New Roman"/>
          <w:sz w:val="24"/>
          <w:szCs w:val="24"/>
        </w:rPr>
        <w:t xml:space="preserve">дугове и покривање губитака или дуговања, </w:t>
      </w:r>
    </w:p>
    <w:p w:rsidR="00B75AFB" w:rsidRDefault="00B75AFB" w:rsidP="00B75AFB">
      <w:pPr>
        <w:pStyle w:val="ListParagraph"/>
        <w:numPr>
          <w:ilvl w:val="0"/>
          <w:numId w:val="4"/>
        </w:numPr>
        <w:spacing w:line="240" w:lineRule="auto"/>
        <w:jc w:val="both"/>
        <w:rPr>
          <w:rFonts w:ascii="Times New Roman" w:hAnsi="Times New Roman" w:cs="Times New Roman"/>
          <w:sz w:val="24"/>
          <w:szCs w:val="24"/>
        </w:rPr>
      </w:pPr>
      <w:r w:rsidRPr="000C0C5E">
        <w:rPr>
          <w:rFonts w:ascii="Times New Roman" w:hAnsi="Times New Roman" w:cs="Times New Roman"/>
          <w:sz w:val="24"/>
          <w:szCs w:val="24"/>
        </w:rPr>
        <w:t xml:space="preserve">пристигле пасивне камате, </w:t>
      </w:r>
    </w:p>
    <w:p w:rsidR="00B75AFB" w:rsidRPr="001607D6" w:rsidRDefault="00B75AFB" w:rsidP="00B75AFB">
      <w:pPr>
        <w:pStyle w:val="ListParagraph"/>
        <w:numPr>
          <w:ilvl w:val="0"/>
          <w:numId w:val="4"/>
        </w:numPr>
        <w:spacing w:line="240" w:lineRule="auto"/>
        <w:jc w:val="both"/>
        <w:rPr>
          <w:rFonts w:ascii="Times New Roman" w:hAnsi="Times New Roman" w:cs="Times New Roman"/>
          <w:sz w:val="24"/>
          <w:szCs w:val="24"/>
        </w:rPr>
      </w:pPr>
      <w:r w:rsidRPr="000C0C5E">
        <w:rPr>
          <w:rFonts w:ascii="Times New Roman" w:hAnsi="Times New Roman" w:cs="Times New Roman"/>
          <w:sz w:val="24"/>
          <w:szCs w:val="24"/>
        </w:rPr>
        <w:t>друге ставке које се већ финансирају из других пројеката.</w:t>
      </w:r>
    </w:p>
    <w:p w:rsidR="00B75AFB" w:rsidRPr="00391826" w:rsidRDefault="00B75AFB" w:rsidP="00B75AFB">
      <w:pPr>
        <w:pStyle w:val="ListParagraph"/>
        <w:jc w:val="both"/>
        <w:rPr>
          <w:rFonts w:ascii="Times New Roman" w:hAnsi="Times New Roman" w:cs="Times New Roman"/>
          <w:sz w:val="24"/>
          <w:szCs w:val="24"/>
        </w:rPr>
      </w:pPr>
    </w:p>
    <w:p w:rsidR="00391826" w:rsidRPr="00B75AFB" w:rsidRDefault="00391826" w:rsidP="00904E4C">
      <w:pPr>
        <w:rPr>
          <w:rFonts w:ascii="Times New Roman" w:hAnsi="Times New Roman" w:cs="Times New Roman"/>
          <w:b/>
          <w:lang w:val="sr-Cyrl-RS"/>
        </w:rPr>
      </w:pPr>
      <w:r w:rsidRPr="00B75AFB">
        <w:rPr>
          <w:rFonts w:ascii="Times New Roman" w:hAnsi="Times New Roman" w:cs="Times New Roman"/>
          <w:b/>
          <w:lang w:val="sr-Cyrl-RS"/>
        </w:rPr>
        <w:t>ИЗНОС СРЕДСТАВА ПРЕДВИЂЕНИХ ЗА ДОДЕЛУ ПО ЈАВНОМ КОНКУРСУ</w:t>
      </w:r>
    </w:p>
    <w:p w:rsidR="00B9253B" w:rsidRPr="00B75AFB" w:rsidRDefault="00B75AFB" w:rsidP="00904E4C">
      <w:pPr>
        <w:rPr>
          <w:rFonts w:ascii="Times New Roman" w:hAnsi="Times New Roman" w:cs="Times New Roman"/>
          <w:sz w:val="24"/>
          <w:szCs w:val="24"/>
        </w:rPr>
      </w:pPr>
      <w:r>
        <w:rPr>
          <w:rFonts w:ascii="Times New Roman" w:hAnsi="Times New Roman" w:cs="Times New Roman"/>
          <w:sz w:val="24"/>
          <w:szCs w:val="24"/>
          <w:lang w:val="sr-Cyrl-RS"/>
        </w:rPr>
        <w:t>У</w:t>
      </w:r>
      <w:r w:rsidR="00B9253B" w:rsidRPr="00B75AFB">
        <w:rPr>
          <w:rFonts w:ascii="Times New Roman" w:hAnsi="Times New Roman" w:cs="Times New Roman"/>
          <w:sz w:val="24"/>
          <w:szCs w:val="24"/>
        </w:rPr>
        <w:t>купан износ бесповратних средстава која се додељују је 1.200.000,00 динара,</w:t>
      </w:r>
    </w:p>
    <w:p w:rsidR="00B9253B" w:rsidRPr="00B75AFB" w:rsidRDefault="00B9253B" w:rsidP="00904E4C">
      <w:pPr>
        <w:rPr>
          <w:rFonts w:ascii="Times New Roman" w:hAnsi="Times New Roman" w:cs="Times New Roman"/>
          <w:sz w:val="24"/>
          <w:szCs w:val="24"/>
        </w:rPr>
      </w:pPr>
      <w:r w:rsidRPr="00B75AFB">
        <w:rPr>
          <w:rFonts w:ascii="Times New Roman" w:hAnsi="Times New Roman" w:cs="Times New Roman"/>
          <w:sz w:val="24"/>
          <w:szCs w:val="24"/>
        </w:rPr>
        <w:t>80%-јавним конкурсом (960.000,00 динара)</w:t>
      </w:r>
    </w:p>
    <w:p w:rsidR="00B9253B" w:rsidRPr="00B75AFB" w:rsidRDefault="00B9253B" w:rsidP="00904E4C">
      <w:pPr>
        <w:rPr>
          <w:rFonts w:ascii="Times New Roman" w:hAnsi="Times New Roman" w:cs="Times New Roman"/>
          <w:sz w:val="24"/>
          <w:szCs w:val="24"/>
        </w:rPr>
      </w:pPr>
      <w:r w:rsidRPr="00B75AFB">
        <w:rPr>
          <w:rFonts w:ascii="Times New Roman" w:hAnsi="Times New Roman" w:cs="Times New Roman"/>
          <w:sz w:val="24"/>
          <w:szCs w:val="24"/>
        </w:rPr>
        <w:t>20%- непосредно, по писаном захтеву Удружења, а по упутству Комисије за сарадњу са удружењима.</w:t>
      </w:r>
    </w:p>
    <w:p w:rsidR="00B9253B" w:rsidRDefault="00B9253B" w:rsidP="00904E4C">
      <w:pPr>
        <w:rPr>
          <w:rFonts w:ascii="Times New Roman" w:hAnsi="Times New Roman" w:cs="Times New Roman"/>
          <w:sz w:val="24"/>
          <w:szCs w:val="24"/>
          <w:lang w:val="sr-Cyrl-RS"/>
        </w:rPr>
      </w:pPr>
      <w:r w:rsidRPr="00B75AFB">
        <w:rPr>
          <w:rFonts w:ascii="Times New Roman" w:hAnsi="Times New Roman" w:cs="Times New Roman"/>
          <w:sz w:val="24"/>
          <w:szCs w:val="24"/>
        </w:rPr>
        <w:t>Максималан износ бесповратних средстава по једној пријави не може прећи 200.000,00 динара (Приликом обрачуна се узима вредност са порезом на додатну вредност –ПДВ</w:t>
      </w:r>
      <w:r w:rsidR="00B75AFB">
        <w:rPr>
          <w:rFonts w:ascii="Times New Roman" w:hAnsi="Times New Roman" w:cs="Times New Roman"/>
          <w:sz w:val="24"/>
          <w:szCs w:val="24"/>
          <w:lang w:val="sr-Cyrl-RS"/>
        </w:rPr>
        <w:t>.</w:t>
      </w:r>
      <w:r w:rsidRPr="00B75AFB">
        <w:rPr>
          <w:rFonts w:ascii="Times New Roman" w:hAnsi="Times New Roman" w:cs="Times New Roman"/>
          <w:sz w:val="24"/>
          <w:szCs w:val="24"/>
        </w:rPr>
        <w:t>)</w:t>
      </w:r>
    </w:p>
    <w:p w:rsidR="00B75AFB" w:rsidRPr="00690977" w:rsidRDefault="00B75AFB" w:rsidP="00B75AFB">
      <w:pPr>
        <w:jc w:val="both"/>
        <w:rPr>
          <w:rFonts w:ascii="Times New Roman" w:hAnsi="Times New Roman" w:cs="Times New Roman"/>
          <w:sz w:val="24"/>
          <w:szCs w:val="24"/>
          <w:lang w:val="sr-Cyrl-RS"/>
        </w:rPr>
      </w:pPr>
      <w:r w:rsidRPr="00594441">
        <w:rPr>
          <w:rFonts w:ascii="Times New Roman" w:hAnsi="Times New Roman" w:cs="Times New Roman"/>
          <w:sz w:val="24"/>
          <w:szCs w:val="24"/>
        </w:rPr>
        <w:lastRenderedPageBreak/>
        <w:t xml:space="preserve">Једно Удружење грађана може учествовати </w:t>
      </w:r>
      <w:r>
        <w:rPr>
          <w:rFonts w:ascii="Times New Roman" w:hAnsi="Times New Roman" w:cs="Times New Roman"/>
          <w:sz w:val="24"/>
          <w:szCs w:val="24"/>
          <w:lang w:val="sr-Cyrl-RS"/>
        </w:rPr>
        <w:t xml:space="preserve">само </w:t>
      </w:r>
      <w:r w:rsidRPr="00594441">
        <w:rPr>
          <w:rFonts w:ascii="Times New Roman" w:hAnsi="Times New Roman" w:cs="Times New Roman"/>
          <w:sz w:val="24"/>
          <w:szCs w:val="24"/>
        </w:rPr>
        <w:t>са једни</w:t>
      </w:r>
      <w:r>
        <w:rPr>
          <w:rFonts w:ascii="Times New Roman" w:hAnsi="Times New Roman" w:cs="Times New Roman"/>
          <w:sz w:val="24"/>
          <w:szCs w:val="24"/>
        </w:rPr>
        <w:t>м предлогом пројекта на</w:t>
      </w:r>
      <w:r>
        <w:rPr>
          <w:rFonts w:ascii="Times New Roman" w:hAnsi="Times New Roman" w:cs="Times New Roman"/>
          <w:sz w:val="24"/>
          <w:szCs w:val="24"/>
          <w:lang w:val="sr-Cyrl-RS"/>
        </w:rPr>
        <w:t xml:space="preserve"> К</w:t>
      </w:r>
      <w:r w:rsidRPr="00594441">
        <w:rPr>
          <w:rFonts w:ascii="Times New Roman" w:hAnsi="Times New Roman" w:cs="Times New Roman"/>
          <w:sz w:val="24"/>
          <w:szCs w:val="24"/>
        </w:rPr>
        <w:t>онкурсу.</w:t>
      </w:r>
    </w:p>
    <w:p w:rsidR="00B9253B" w:rsidRDefault="00B9253B" w:rsidP="00904E4C">
      <w:pPr>
        <w:rPr>
          <w:rFonts w:ascii="Times New Roman" w:hAnsi="Times New Roman" w:cs="Times New Roman"/>
          <w:sz w:val="24"/>
          <w:szCs w:val="24"/>
          <w:lang w:val="sr-Cyrl-RS"/>
        </w:rPr>
      </w:pPr>
      <w:r w:rsidRPr="00B75AFB">
        <w:rPr>
          <w:rFonts w:ascii="Times New Roman" w:hAnsi="Times New Roman" w:cs="Times New Roman"/>
          <w:sz w:val="24"/>
          <w:szCs w:val="24"/>
        </w:rPr>
        <w:t>Средства која се додељују по овом Конкурсу намењена су:</w:t>
      </w:r>
    </w:p>
    <w:p w:rsidR="00B75AFB" w:rsidRPr="00B75AFB" w:rsidRDefault="00B75AFB" w:rsidP="00904E4C">
      <w:pPr>
        <w:rPr>
          <w:rFonts w:ascii="Times New Roman" w:hAnsi="Times New Roman" w:cs="Times New Roman"/>
          <w:b/>
          <w:lang w:val="sr-Cyrl-RS"/>
        </w:rPr>
      </w:pPr>
      <w:r w:rsidRPr="00B75AFB">
        <w:rPr>
          <w:rFonts w:ascii="Times New Roman" w:hAnsi="Times New Roman" w:cs="Times New Roman"/>
          <w:b/>
          <w:lang w:val="sr-Cyrl-RS"/>
        </w:rPr>
        <w:t>ПРАВО УЧЕШЋА НА  ЈАВНОМ КОНКУРСУ</w:t>
      </w:r>
    </w:p>
    <w:p w:rsidR="001D70F8" w:rsidRPr="00B75AFB" w:rsidRDefault="00AC4A52" w:rsidP="00904E4C">
      <w:pPr>
        <w:rPr>
          <w:rFonts w:ascii="Times New Roman" w:hAnsi="Times New Roman" w:cs="Times New Roman"/>
          <w:sz w:val="24"/>
          <w:szCs w:val="24"/>
        </w:rPr>
      </w:pPr>
      <w:r w:rsidRPr="00B75AFB">
        <w:rPr>
          <w:rFonts w:ascii="Times New Roman" w:hAnsi="Times New Roman" w:cs="Times New Roman"/>
          <w:sz w:val="24"/>
          <w:szCs w:val="24"/>
        </w:rPr>
        <w:t>Право на коришћење б</w:t>
      </w:r>
      <w:r w:rsidR="00B75AFB">
        <w:rPr>
          <w:rFonts w:ascii="Times New Roman" w:hAnsi="Times New Roman" w:cs="Times New Roman"/>
          <w:sz w:val="24"/>
          <w:szCs w:val="24"/>
        </w:rPr>
        <w:t>есповратних средстава имају</w:t>
      </w:r>
      <w:r w:rsidR="00B75AFB">
        <w:rPr>
          <w:rFonts w:ascii="Times New Roman" w:hAnsi="Times New Roman" w:cs="Times New Roman"/>
          <w:sz w:val="24"/>
          <w:szCs w:val="24"/>
          <w:lang w:val="sr-Cyrl-RS"/>
        </w:rPr>
        <w:t xml:space="preserve"> само</w:t>
      </w:r>
      <w:r w:rsidRPr="00B75AFB">
        <w:rPr>
          <w:rFonts w:ascii="Times New Roman" w:hAnsi="Times New Roman" w:cs="Times New Roman"/>
          <w:sz w:val="24"/>
          <w:szCs w:val="24"/>
        </w:rPr>
        <w:t xml:space="preserve"> Удружења</w:t>
      </w:r>
      <w:r w:rsidR="00B75AFB">
        <w:rPr>
          <w:rFonts w:ascii="Times New Roman" w:hAnsi="Times New Roman" w:cs="Times New Roman"/>
          <w:sz w:val="24"/>
          <w:szCs w:val="24"/>
          <w:lang w:val="sr-Cyrl-RS"/>
        </w:rPr>
        <w:t xml:space="preserve"> грађана са територије општине Житиште</w:t>
      </w:r>
      <w:r w:rsidR="00B75AFB">
        <w:rPr>
          <w:rFonts w:ascii="Times New Roman" w:hAnsi="Times New Roman" w:cs="Times New Roman"/>
          <w:sz w:val="24"/>
          <w:szCs w:val="24"/>
        </w:rPr>
        <w:t xml:space="preserve"> уписана у Региста</w:t>
      </w:r>
      <w:r w:rsidR="00B75AFB">
        <w:rPr>
          <w:rFonts w:ascii="Times New Roman" w:hAnsi="Times New Roman" w:cs="Times New Roman"/>
          <w:sz w:val="24"/>
          <w:szCs w:val="24"/>
          <w:lang w:val="sr-Cyrl-RS"/>
        </w:rPr>
        <w:t xml:space="preserve">р </w:t>
      </w:r>
      <w:r w:rsidR="006265CA">
        <w:rPr>
          <w:rFonts w:ascii="Times New Roman" w:hAnsi="Times New Roman" w:cs="Times New Roman"/>
          <w:sz w:val="24"/>
          <w:szCs w:val="24"/>
          <w:lang w:val="sr-Cyrl-RS"/>
        </w:rPr>
        <w:t>у Агенцији</w:t>
      </w:r>
      <w:r w:rsidR="00B75AFB">
        <w:rPr>
          <w:rFonts w:ascii="Times New Roman" w:hAnsi="Times New Roman" w:cs="Times New Roman"/>
          <w:sz w:val="24"/>
          <w:szCs w:val="24"/>
          <w:lang w:val="sr-Cyrl-RS"/>
        </w:rPr>
        <w:t xml:space="preserve"> за привредне регистре</w:t>
      </w:r>
      <w:r w:rsidR="001D70F8" w:rsidRPr="00B75AFB">
        <w:rPr>
          <w:rFonts w:ascii="Times New Roman" w:hAnsi="Times New Roman" w:cs="Times New Roman"/>
          <w:sz w:val="24"/>
          <w:szCs w:val="24"/>
        </w:rPr>
        <w:t>.</w:t>
      </w:r>
    </w:p>
    <w:p w:rsidR="00B75AFB" w:rsidRDefault="00B75AFB" w:rsidP="00904E4C">
      <w:pPr>
        <w:rPr>
          <w:rFonts w:ascii="Times New Roman" w:hAnsi="Times New Roman" w:cs="Times New Roman"/>
          <w:sz w:val="24"/>
          <w:szCs w:val="24"/>
          <w:lang w:val="sr-Cyrl-RS"/>
        </w:rPr>
      </w:pPr>
      <w:r>
        <w:rPr>
          <w:rFonts w:ascii="Times New Roman" w:hAnsi="Times New Roman" w:cs="Times New Roman"/>
          <w:sz w:val="24"/>
          <w:szCs w:val="24"/>
        </w:rPr>
        <w:t>Удружења грађана своје пројектне активности морају реализовати на територији општине Житиште</w:t>
      </w:r>
      <w:r>
        <w:rPr>
          <w:rFonts w:ascii="Times New Roman" w:hAnsi="Times New Roman" w:cs="Times New Roman"/>
          <w:sz w:val="24"/>
          <w:szCs w:val="24"/>
          <w:lang w:val="sr-Cyrl-RS"/>
        </w:rPr>
        <w:t>,</w:t>
      </w:r>
      <w:r>
        <w:rPr>
          <w:rFonts w:ascii="Times New Roman" w:hAnsi="Times New Roman" w:cs="Times New Roman"/>
          <w:sz w:val="24"/>
          <w:szCs w:val="24"/>
        </w:rPr>
        <w:t xml:space="preserve"> или ван територије општине</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под условом</w:t>
      </w:r>
      <w:r>
        <w:rPr>
          <w:rFonts w:ascii="Times New Roman" w:hAnsi="Times New Roman" w:cs="Times New Roman"/>
          <w:sz w:val="24"/>
          <w:szCs w:val="24"/>
        </w:rPr>
        <w:t xml:space="preserve"> да својим активностима представљају општину.</w:t>
      </w:r>
    </w:p>
    <w:p w:rsidR="00D84006" w:rsidRPr="00B75AFB" w:rsidRDefault="00D233E5" w:rsidP="00904E4C">
      <w:pPr>
        <w:rPr>
          <w:rFonts w:ascii="Times New Roman" w:hAnsi="Times New Roman" w:cs="Times New Roman"/>
          <w:b/>
        </w:rPr>
      </w:pPr>
      <w:r w:rsidRPr="00B75AFB">
        <w:rPr>
          <w:rFonts w:ascii="Times New Roman" w:hAnsi="Times New Roman" w:cs="Times New Roman"/>
          <w:b/>
        </w:rPr>
        <w:t>ПОТРЕБНА ДОКУМЕНТАЦИЈА</w:t>
      </w:r>
    </w:p>
    <w:p w:rsidR="006265CA" w:rsidRPr="0002090E" w:rsidRDefault="006265CA" w:rsidP="006265CA">
      <w:pPr>
        <w:pStyle w:val="ListParagraph"/>
        <w:numPr>
          <w:ilvl w:val="0"/>
          <w:numId w:val="5"/>
        </w:numPr>
        <w:spacing w:line="240" w:lineRule="auto"/>
        <w:rPr>
          <w:rFonts w:ascii="Times New Roman" w:hAnsi="Times New Roman" w:cs="Times New Roman"/>
          <w:sz w:val="24"/>
          <w:szCs w:val="24"/>
        </w:rPr>
      </w:pPr>
      <w:r w:rsidRPr="0002090E">
        <w:rPr>
          <w:rFonts w:ascii="Times New Roman" w:hAnsi="Times New Roman" w:cs="Times New Roman"/>
          <w:sz w:val="24"/>
          <w:szCs w:val="24"/>
        </w:rPr>
        <w:t xml:space="preserve">Пријавни образац </w:t>
      </w:r>
      <w:r w:rsidRPr="0002090E">
        <w:rPr>
          <w:rFonts w:ascii="Times New Roman" w:hAnsi="Times New Roman" w:cs="Times New Roman"/>
          <w:sz w:val="24"/>
          <w:szCs w:val="24"/>
          <w:lang w:val="sr-Cyrl-RS"/>
        </w:rPr>
        <w:t>(Пријавни образац</w:t>
      </w:r>
      <w:r w:rsidRPr="0002090E">
        <w:rPr>
          <w:rFonts w:ascii="Times New Roman" w:hAnsi="Times New Roman" w:cs="Times New Roman"/>
          <w:sz w:val="24"/>
          <w:szCs w:val="24"/>
        </w:rPr>
        <w:t xml:space="preserve"> је </w:t>
      </w:r>
      <w:r>
        <w:rPr>
          <w:rFonts w:ascii="Times New Roman" w:hAnsi="Times New Roman" w:cs="Times New Roman"/>
          <w:sz w:val="24"/>
          <w:szCs w:val="24"/>
          <w:lang w:val="sr-Cyrl-RS"/>
        </w:rPr>
        <w:t xml:space="preserve">у </w:t>
      </w:r>
      <w:r>
        <w:rPr>
          <w:rFonts w:ascii="Times New Roman" w:hAnsi="Times New Roman" w:cs="Times New Roman"/>
          <w:sz w:val="24"/>
          <w:szCs w:val="24"/>
        </w:rPr>
        <w:t>електронском</w:t>
      </w:r>
      <w:r w:rsidRPr="0002090E">
        <w:rPr>
          <w:rFonts w:ascii="Times New Roman" w:hAnsi="Times New Roman" w:cs="Times New Roman"/>
          <w:sz w:val="24"/>
          <w:szCs w:val="24"/>
          <w:lang w:val="sr-Cyrl-RS"/>
        </w:rPr>
        <w:t xml:space="preserve"> </w:t>
      </w:r>
      <w:r w:rsidR="0071012E">
        <w:rPr>
          <w:rFonts w:ascii="Times New Roman" w:hAnsi="Times New Roman" w:cs="Times New Roman"/>
          <w:sz w:val="24"/>
          <w:szCs w:val="24"/>
        </w:rPr>
        <w:t xml:space="preserve">облику и </w:t>
      </w:r>
      <w:r w:rsidR="0071012E">
        <w:rPr>
          <w:rFonts w:ascii="Times New Roman" w:hAnsi="Times New Roman" w:cs="Times New Roman"/>
          <w:sz w:val="24"/>
          <w:szCs w:val="24"/>
          <w:lang w:val="sr-Cyrl-RS"/>
        </w:rPr>
        <w:t>може се преузети</w:t>
      </w:r>
      <w:r w:rsidRPr="0002090E">
        <w:rPr>
          <w:rFonts w:ascii="Times New Roman" w:hAnsi="Times New Roman" w:cs="Times New Roman"/>
          <w:sz w:val="24"/>
          <w:szCs w:val="24"/>
        </w:rPr>
        <w:t xml:space="preserve"> на сајту Општине Житиште и сајту Туристичке организације Општине Житиште</w:t>
      </w:r>
      <w:r w:rsidRPr="0002090E">
        <w:rPr>
          <w:rFonts w:ascii="Times New Roman" w:hAnsi="Times New Roman" w:cs="Times New Roman"/>
          <w:sz w:val="24"/>
          <w:szCs w:val="24"/>
          <w:lang w:val="sr-Cyrl-RS"/>
        </w:rPr>
        <w:t>.</w:t>
      </w:r>
      <w:r w:rsidRPr="0002090E">
        <w:rPr>
          <w:rFonts w:ascii="Times New Roman" w:hAnsi="Times New Roman" w:cs="Times New Roman"/>
          <w:sz w:val="24"/>
          <w:szCs w:val="24"/>
        </w:rPr>
        <w:t xml:space="preserve"> Пријавни образац треба попунити јасно и прецизно, како би пријава могла да се процени на најбољи могући начин.</w:t>
      </w:r>
      <w:r w:rsidRPr="0002090E">
        <w:rPr>
          <w:rFonts w:ascii="Times New Roman" w:hAnsi="Times New Roman" w:cs="Times New Roman"/>
          <w:sz w:val="24"/>
          <w:szCs w:val="24"/>
          <w:lang w:val="sr-Cyrl-RS"/>
        </w:rPr>
        <w:t>)</w:t>
      </w:r>
    </w:p>
    <w:p w:rsidR="006265CA" w:rsidRPr="0002090E" w:rsidRDefault="006265CA" w:rsidP="006265CA">
      <w:pPr>
        <w:pStyle w:val="ListParagraph"/>
        <w:numPr>
          <w:ilvl w:val="0"/>
          <w:numId w:val="5"/>
        </w:numPr>
        <w:spacing w:line="240" w:lineRule="auto"/>
        <w:rPr>
          <w:rFonts w:ascii="Times New Roman" w:hAnsi="Times New Roman" w:cs="Times New Roman"/>
          <w:sz w:val="24"/>
          <w:szCs w:val="24"/>
        </w:rPr>
      </w:pPr>
      <w:r w:rsidRPr="0002090E">
        <w:rPr>
          <w:rFonts w:ascii="Times New Roman" w:hAnsi="Times New Roman" w:cs="Times New Roman"/>
          <w:sz w:val="24"/>
          <w:szCs w:val="24"/>
        </w:rPr>
        <w:t>Фотокопија решења о упису у Регистар у Агенцији за привредне регистре (АПР)</w:t>
      </w:r>
    </w:p>
    <w:p w:rsidR="006265CA" w:rsidRPr="0002090E" w:rsidRDefault="006265CA" w:rsidP="006265CA">
      <w:pPr>
        <w:pStyle w:val="ListParagraph"/>
        <w:numPr>
          <w:ilvl w:val="0"/>
          <w:numId w:val="5"/>
        </w:numPr>
        <w:spacing w:line="240" w:lineRule="auto"/>
        <w:rPr>
          <w:rFonts w:ascii="Times New Roman" w:hAnsi="Times New Roman" w:cs="Times New Roman"/>
          <w:sz w:val="24"/>
          <w:szCs w:val="24"/>
          <w:lang w:val="sr-Cyrl-RS"/>
        </w:rPr>
      </w:pPr>
      <w:r w:rsidRPr="0002090E">
        <w:rPr>
          <w:rFonts w:ascii="Times New Roman" w:hAnsi="Times New Roman" w:cs="Times New Roman"/>
          <w:sz w:val="24"/>
          <w:szCs w:val="24"/>
        </w:rPr>
        <w:t xml:space="preserve">Фотокопија </w:t>
      </w:r>
      <w:r w:rsidRPr="0002090E">
        <w:rPr>
          <w:rFonts w:ascii="Times New Roman" w:hAnsi="Times New Roman" w:cs="Times New Roman"/>
          <w:sz w:val="24"/>
          <w:szCs w:val="24"/>
          <w:lang w:val="sr-Cyrl-RS"/>
        </w:rPr>
        <w:t xml:space="preserve">решења о </w:t>
      </w:r>
      <w:r w:rsidRPr="0002090E">
        <w:rPr>
          <w:rFonts w:ascii="Times New Roman" w:hAnsi="Times New Roman" w:cs="Times New Roman"/>
          <w:sz w:val="24"/>
          <w:szCs w:val="24"/>
        </w:rPr>
        <w:t>ПИБ</w:t>
      </w:r>
      <w:r w:rsidRPr="0002090E">
        <w:rPr>
          <w:rFonts w:ascii="Times New Roman" w:hAnsi="Times New Roman" w:cs="Times New Roman"/>
          <w:sz w:val="24"/>
          <w:szCs w:val="24"/>
          <w:lang w:val="sr-Cyrl-RS"/>
        </w:rPr>
        <w:t>-у</w:t>
      </w:r>
    </w:p>
    <w:p w:rsidR="006265CA" w:rsidRPr="0002090E" w:rsidRDefault="006265CA" w:rsidP="006265CA">
      <w:pPr>
        <w:pStyle w:val="ListParagraph"/>
        <w:numPr>
          <w:ilvl w:val="0"/>
          <w:numId w:val="5"/>
        </w:numPr>
        <w:spacing w:line="240" w:lineRule="auto"/>
        <w:rPr>
          <w:rFonts w:ascii="Times New Roman" w:hAnsi="Times New Roman" w:cs="Times New Roman"/>
          <w:sz w:val="24"/>
          <w:szCs w:val="24"/>
        </w:rPr>
      </w:pPr>
      <w:r w:rsidRPr="0002090E">
        <w:rPr>
          <w:rFonts w:ascii="Times New Roman" w:hAnsi="Times New Roman" w:cs="Times New Roman"/>
          <w:sz w:val="24"/>
          <w:szCs w:val="24"/>
        </w:rPr>
        <w:t>Фотокопија картона депонованих потписа</w:t>
      </w:r>
    </w:p>
    <w:p w:rsidR="006265CA" w:rsidRPr="006265CA" w:rsidRDefault="006265CA" w:rsidP="006265CA">
      <w:pPr>
        <w:pStyle w:val="ListParagraph"/>
        <w:numPr>
          <w:ilvl w:val="0"/>
          <w:numId w:val="5"/>
        </w:numPr>
        <w:spacing w:line="240" w:lineRule="auto"/>
        <w:rPr>
          <w:rFonts w:ascii="Times New Roman" w:hAnsi="Times New Roman" w:cs="Times New Roman"/>
          <w:sz w:val="24"/>
          <w:szCs w:val="24"/>
        </w:rPr>
      </w:pPr>
      <w:r w:rsidRPr="0002090E">
        <w:rPr>
          <w:rFonts w:ascii="Times New Roman" w:hAnsi="Times New Roman" w:cs="Times New Roman"/>
          <w:sz w:val="24"/>
          <w:szCs w:val="24"/>
        </w:rPr>
        <w:t>Фотокопија личне карте одговорног лица</w:t>
      </w:r>
    </w:p>
    <w:p w:rsidR="006265CA" w:rsidRDefault="006265CA" w:rsidP="006265CA">
      <w:pPr>
        <w:spacing w:line="240" w:lineRule="auto"/>
        <w:rPr>
          <w:rFonts w:ascii="Times New Roman" w:hAnsi="Times New Roman" w:cs="Times New Roman"/>
          <w:b/>
          <w:lang w:val="sr-Cyrl-RS"/>
        </w:rPr>
      </w:pPr>
      <w:r w:rsidRPr="006265CA">
        <w:rPr>
          <w:rFonts w:ascii="Times New Roman" w:hAnsi="Times New Roman" w:cs="Times New Roman"/>
          <w:b/>
          <w:lang w:val="sr-Cyrl-RS"/>
        </w:rPr>
        <w:t>РОК И НАЧИН ПОДНОШЕЊА ПРИЈАВЕ НА ЈАВНИ КОНКУРС</w:t>
      </w:r>
    </w:p>
    <w:p w:rsidR="006265CA" w:rsidRDefault="006265CA" w:rsidP="006265C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Јавни к</w:t>
      </w:r>
      <w:r w:rsidRPr="001607D6">
        <w:rPr>
          <w:rFonts w:ascii="Times New Roman" w:hAnsi="Times New Roman" w:cs="Times New Roman"/>
          <w:sz w:val="24"/>
          <w:szCs w:val="24"/>
        </w:rPr>
        <w:t xml:space="preserve">онкурс се објављује на званичном сајту Општине Житиште ( </w:t>
      </w:r>
      <w:hyperlink r:id="rId13" w:history="1">
        <w:r w:rsidRPr="001607D6">
          <w:rPr>
            <w:rFonts w:ascii="Times New Roman" w:hAnsi="Times New Roman" w:cs="Times New Roman"/>
            <w:color w:val="410082" w:themeColor="hyperlink"/>
            <w:sz w:val="24"/>
            <w:szCs w:val="24"/>
            <w:u w:val="single"/>
          </w:rPr>
          <w:t>www.zitiste.org</w:t>
        </w:r>
      </w:hyperlink>
      <w:r w:rsidRPr="001607D6">
        <w:rPr>
          <w:rFonts w:ascii="Times New Roman" w:hAnsi="Times New Roman" w:cs="Times New Roman"/>
          <w:sz w:val="24"/>
          <w:szCs w:val="24"/>
        </w:rPr>
        <w:t xml:space="preserve"> ) и сајту Туристичке организације Општине Житиште ( </w:t>
      </w:r>
      <w:hyperlink r:id="rId14" w:history="1">
        <w:r w:rsidRPr="001607D6">
          <w:rPr>
            <w:rFonts w:ascii="Times New Roman" w:hAnsi="Times New Roman" w:cs="Times New Roman"/>
            <w:color w:val="410082" w:themeColor="hyperlink"/>
            <w:sz w:val="24"/>
            <w:szCs w:val="24"/>
            <w:u w:val="single"/>
          </w:rPr>
          <w:t>www.zitistetourism.org</w:t>
        </w:r>
      </w:hyperlink>
      <w:r w:rsidRPr="001607D6">
        <w:rPr>
          <w:rFonts w:ascii="Times New Roman" w:hAnsi="Times New Roman" w:cs="Times New Roman"/>
          <w:sz w:val="24"/>
          <w:szCs w:val="24"/>
        </w:rPr>
        <w:t xml:space="preserve"> )</w:t>
      </w:r>
      <w:r>
        <w:rPr>
          <w:rFonts w:ascii="Times New Roman" w:hAnsi="Times New Roman" w:cs="Times New Roman"/>
          <w:sz w:val="24"/>
          <w:szCs w:val="24"/>
          <w:lang w:val="sr-Cyrl-RS"/>
        </w:rPr>
        <w:t>.</w:t>
      </w:r>
    </w:p>
    <w:p w:rsidR="006265CA" w:rsidRDefault="006265CA" w:rsidP="006265CA">
      <w:pPr>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br/>
      </w:r>
      <w:r>
        <w:rPr>
          <w:rFonts w:ascii="Times New Roman" w:hAnsi="Times New Roman" w:cs="Times New Roman"/>
          <w:sz w:val="24"/>
          <w:szCs w:val="24"/>
        </w:rPr>
        <w:t xml:space="preserve">Комплетна конкурсна документација се доставља у </w:t>
      </w:r>
      <w:r>
        <w:rPr>
          <w:rFonts w:ascii="Times New Roman" w:hAnsi="Times New Roman" w:cs="Times New Roman"/>
          <w:sz w:val="24"/>
          <w:szCs w:val="24"/>
          <w:lang w:val="sr-Cyrl-RS"/>
        </w:rPr>
        <w:t>затвореној коверти</w:t>
      </w:r>
      <w:r>
        <w:rPr>
          <w:rFonts w:ascii="Times New Roman" w:hAnsi="Times New Roman" w:cs="Times New Roman"/>
          <w:sz w:val="24"/>
          <w:szCs w:val="24"/>
        </w:rPr>
        <w:t>.</w:t>
      </w:r>
      <w:r>
        <w:rPr>
          <w:rFonts w:ascii="Times New Roman" w:hAnsi="Times New Roman" w:cs="Times New Roman"/>
          <w:sz w:val="24"/>
          <w:szCs w:val="24"/>
          <w:lang w:val="sr-Cyrl-RS"/>
        </w:rPr>
        <w:t xml:space="preserve">  </w:t>
      </w:r>
    </w:p>
    <w:p w:rsidR="006265CA" w:rsidRPr="006265CA" w:rsidRDefault="006265CA" w:rsidP="006265CA">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Један штампани, потписан и оверен оригинал конкурсне документације</w:t>
      </w:r>
      <w:r>
        <w:rPr>
          <w:rFonts w:ascii="Times New Roman" w:hAnsi="Times New Roman" w:cs="Times New Roman"/>
          <w:sz w:val="24"/>
          <w:szCs w:val="24"/>
        </w:rPr>
        <w:t xml:space="preserve"> предаје</w:t>
      </w:r>
      <w:r>
        <w:rPr>
          <w:rFonts w:ascii="Times New Roman" w:hAnsi="Times New Roman" w:cs="Times New Roman"/>
          <w:sz w:val="24"/>
          <w:szCs w:val="24"/>
          <w:lang w:val="sr-Cyrl-RS"/>
        </w:rPr>
        <w:t xml:space="preserve"> се</w:t>
      </w:r>
      <w:r>
        <w:rPr>
          <w:rFonts w:ascii="Times New Roman" w:hAnsi="Times New Roman" w:cs="Times New Roman"/>
          <w:sz w:val="24"/>
          <w:szCs w:val="24"/>
        </w:rPr>
        <w:t xml:space="preserve"> лично у </w:t>
      </w:r>
      <w:r>
        <w:rPr>
          <w:rFonts w:ascii="Times New Roman" w:hAnsi="Times New Roman" w:cs="Times New Roman"/>
          <w:sz w:val="24"/>
          <w:szCs w:val="24"/>
          <w:lang w:val="sr-Cyrl-RS"/>
        </w:rPr>
        <w:t xml:space="preserve">просторијама </w:t>
      </w:r>
      <w:r>
        <w:rPr>
          <w:rFonts w:ascii="Times New Roman" w:hAnsi="Times New Roman" w:cs="Times New Roman"/>
          <w:sz w:val="24"/>
          <w:szCs w:val="24"/>
        </w:rPr>
        <w:t>Туристичк</w:t>
      </w:r>
      <w:r>
        <w:rPr>
          <w:rFonts w:ascii="Times New Roman" w:hAnsi="Times New Roman" w:cs="Times New Roman"/>
          <w:sz w:val="24"/>
          <w:szCs w:val="24"/>
          <w:lang w:val="sr-Cyrl-RS"/>
        </w:rPr>
        <w:t>е</w:t>
      </w:r>
      <w:r>
        <w:rPr>
          <w:rFonts w:ascii="Times New Roman" w:hAnsi="Times New Roman" w:cs="Times New Roman"/>
          <w:sz w:val="24"/>
          <w:szCs w:val="24"/>
        </w:rPr>
        <w:t xml:space="preserve"> организациј</w:t>
      </w:r>
      <w:r>
        <w:rPr>
          <w:rFonts w:ascii="Times New Roman" w:hAnsi="Times New Roman" w:cs="Times New Roman"/>
          <w:sz w:val="24"/>
          <w:szCs w:val="24"/>
          <w:lang w:val="sr-Cyrl-RS"/>
        </w:rPr>
        <w:t>е</w:t>
      </w:r>
      <w:r>
        <w:rPr>
          <w:rFonts w:ascii="Times New Roman" w:hAnsi="Times New Roman" w:cs="Times New Roman"/>
          <w:sz w:val="24"/>
          <w:szCs w:val="24"/>
        </w:rPr>
        <w:t xml:space="preserve"> општине Житиште,</w:t>
      </w:r>
      <w:r>
        <w:rPr>
          <w:rFonts w:ascii="Times New Roman" w:hAnsi="Times New Roman" w:cs="Times New Roman"/>
          <w:sz w:val="24"/>
          <w:szCs w:val="24"/>
          <w:lang w:val="sr-Cyrl-RS"/>
        </w:rPr>
        <w:t xml:space="preserve"> у улици</w:t>
      </w:r>
      <w:r>
        <w:rPr>
          <w:rFonts w:ascii="Times New Roman" w:hAnsi="Times New Roman" w:cs="Times New Roman"/>
          <w:sz w:val="24"/>
          <w:szCs w:val="24"/>
        </w:rPr>
        <w:t xml:space="preserve"> Цара Душана </w:t>
      </w:r>
      <w:r>
        <w:rPr>
          <w:rFonts w:ascii="Times New Roman" w:hAnsi="Times New Roman" w:cs="Times New Roman"/>
          <w:sz w:val="24"/>
          <w:szCs w:val="24"/>
          <w:lang w:val="sr-Cyrl-RS"/>
        </w:rPr>
        <w:t xml:space="preserve">број </w:t>
      </w:r>
      <w:r>
        <w:rPr>
          <w:rFonts w:ascii="Times New Roman" w:hAnsi="Times New Roman" w:cs="Times New Roman"/>
          <w:sz w:val="24"/>
          <w:szCs w:val="24"/>
        </w:rPr>
        <w:t>5, Житиште.</w:t>
      </w:r>
    </w:p>
    <w:p w:rsidR="006265CA" w:rsidRDefault="006265CA" w:rsidP="006265CA">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Пријаве послате на било који други начин (нпр. факсом или електронском поштом ) неће бити узете у разматрање.</w:t>
      </w:r>
    </w:p>
    <w:p w:rsidR="006265CA" w:rsidRDefault="006265CA" w:rsidP="006265CA">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Непотпуне и неблаговремене пријаве на </w:t>
      </w:r>
      <w:r>
        <w:rPr>
          <w:rFonts w:ascii="Times New Roman" w:hAnsi="Times New Roman" w:cs="Times New Roman"/>
          <w:sz w:val="24"/>
          <w:szCs w:val="24"/>
          <w:lang w:val="sr-Cyrl-RS"/>
        </w:rPr>
        <w:t>К</w:t>
      </w:r>
      <w:r>
        <w:rPr>
          <w:rFonts w:ascii="Times New Roman" w:hAnsi="Times New Roman" w:cs="Times New Roman"/>
          <w:sz w:val="24"/>
          <w:szCs w:val="24"/>
        </w:rPr>
        <w:t>онкурсу неће бити разматране</w:t>
      </w:r>
      <w:r>
        <w:rPr>
          <w:rFonts w:ascii="Times New Roman" w:hAnsi="Times New Roman" w:cs="Times New Roman"/>
          <w:sz w:val="24"/>
          <w:szCs w:val="24"/>
          <w:lang w:val="sr-Cyrl-RS"/>
        </w:rPr>
        <w:t>.</w:t>
      </w:r>
    </w:p>
    <w:p w:rsidR="006265CA" w:rsidRDefault="006265CA" w:rsidP="006265C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Предња страна коверте мора садржати следеће податке: </w:t>
      </w:r>
    </w:p>
    <w:p w:rsidR="006265CA" w:rsidRPr="006265CA" w:rsidRDefault="008F35DE" w:rsidP="00444F15">
      <w:pPr>
        <w:spacing w:line="240" w:lineRule="auto"/>
        <w:rPr>
          <w:rFonts w:ascii="Times New Roman" w:hAnsi="Times New Roman" w:cs="Times New Roman"/>
          <w:b/>
          <w:sz w:val="24"/>
          <w:szCs w:val="24"/>
        </w:rPr>
      </w:pPr>
      <w:r>
        <w:rPr>
          <w:rFonts w:ascii="Times New Roman" w:hAnsi="Times New Roman" w:cs="Times New Roman"/>
          <w:b/>
          <w:sz w:val="24"/>
          <w:szCs w:val="24"/>
        </w:rPr>
        <w:t>ПРИЈАВА</w:t>
      </w:r>
      <w:r>
        <w:rPr>
          <w:rFonts w:ascii="Times New Roman" w:hAnsi="Times New Roman" w:cs="Times New Roman"/>
          <w:b/>
          <w:sz w:val="24"/>
          <w:szCs w:val="24"/>
          <w:lang w:val="sr-Cyrl-RS"/>
        </w:rPr>
        <w:t xml:space="preserve"> </w:t>
      </w:r>
      <w:r w:rsidR="006265CA" w:rsidRPr="006265CA">
        <w:rPr>
          <w:rFonts w:ascii="Times New Roman" w:hAnsi="Times New Roman" w:cs="Times New Roman"/>
          <w:b/>
          <w:sz w:val="24"/>
          <w:szCs w:val="24"/>
        </w:rPr>
        <w:t>ЗА КОНКУРС ТУРИСТИЧКЕ ОРГАНИЗАЦИЈЕ ОПШТИНЕ ЖИТИШТЕ</w:t>
      </w:r>
      <w:r w:rsidR="00444F15">
        <w:rPr>
          <w:rFonts w:ascii="Times New Roman" w:hAnsi="Times New Roman" w:cs="Times New Roman"/>
          <w:b/>
          <w:sz w:val="24"/>
          <w:szCs w:val="24"/>
          <w:lang w:val="sr-Cyrl-RS"/>
        </w:rPr>
        <w:t xml:space="preserve">, </w:t>
      </w:r>
      <w:r w:rsidR="00444F15">
        <w:rPr>
          <w:rFonts w:ascii="Times New Roman" w:hAnsi="Times New Roman" w:cs="Times New Roman"/>
          <w:sz w:val="24"/>
          <w:szCs w:val="24"/>
          <w:lang w:val="sr-Cyrl-RS"/>
        </w:rPr>
        <w:t>са назнаком</w:t>
      </w:r>
      <w:r w:rsidR="00444F15">
        <w:rPr>
          <w:rFonts w:ascii="Times New Roman" w:hAnsi="Times New Roman" w:cs="Times New Roman"/>
          <w:b/>
          <w:sz w:val="24"/>
          <w:szCs w:val="24"/>
          <w:lang w:val="sr-Cyrl-RS"/>
        </w:rPr>
        <w:t xml:space="preserve"> </w:t>
      </w:r>
      <w:r w:rsidR="006265CA" w:rsidRPr="006265CA">
        <w:rPr>
          <w:rFonts w:ascii="Times New Roman" w:hAnsi="Times New Roman" w:cs="Times New Roman"/>
          <w:b/>
          <w:sz w:val="24"/>
          <w:szCs w:val="24"/>
        </w:rPr>
        <w:t>ЗА ФИНАНСИРАЊЕ ПРОЈЕКАТА УДРУЖЕЊА ГРАЂАНА И „НЕ ОТВАРАТИ“</w:t>
      </w:r>
    </w:p>
    <w:p w:rsidR="006265CA" w:rsidRPr="006265CA" w:rsidRDefault="006265CA" w:rsidP="006265CA">
      <w:pPr>
        <w:spacing w:line="240" w:lineRule="auto"/>
        <w:jc w:val="both"/>
        <w:rPr>
          <w:rFonts w:ascii="Times New Roman" w:hAnsi="Times New Roman" w:cs="Times New Roman"/>
          <w:b/>
          <w:sz w:val="24"/>
          <w:szCs w:val="24"/>
          <w:lang w:val="sr-Cyrl-RS"/>
        </w:rPr>
      </w:pPr>
      <w:r w:rsidRPr="006265CA">
        <w:rPr>
          <w:rFonts w:ascii="Times New Roman" w:hAnsi="Times New Roman" w:cs="Times New Roman"/>
          <w:b/>
          <w:sz w:val="24"/>
          <w:szCs w:val="24"/>
        </w:rPr>
        <w:t>Име подносиоца пријаве, адреса подносиоца пријаве и назив пројекта.</w:t>
      </w:r>
    </w:p>
    <w:p w:rsidR="0071012E" w:rsidRDefault="0071012E" w:rsidP="0056742C">
      <w:pPr>
        <w:rPr>
          <w:rFonts w:ascii="Times New Roman" w:hAnsi="Times New Roman" w:cs="Times New Roman"/>
          <w:b/>
          <w:lang w:val="sr-Cyrl-RS"/>
        </w:rPr>
      </w:pPr>
    </w:p>
    <w:p w:rsidR="0056742C" w:rsidRDefault="006265CA" w:rsidP="0056742C">
      <w:pPr>
        <w:rPr>
          <w:rFonts w:ascii="Times New Roman" w:hAnsi="Times New Roman" w:cs="Times New Roman"/>
          <w:b/>
          <w:sz w:val="24"/>
          <w:szCs w:val="24"/>
          <w:lang w:val="sr-Cyrl-RS"/>
        </w:rPr>
      </w:pPr>
      <w:r w:rsidRPr="006265CA">
        <w:rPr>
          <w:rFonts w:ascii="Times New Roman" w:hAnsi="Times New Roman" w:cs="Times New Roman"/>
          <w:b/>
          <w:sz w:val="24"/>
          <w:szCs w:val="24"/>
          <w:lang w:val="sr-Cyrl-RS"/>
        </w:rPr>
        <w:t>Јавни конкурс је отворен од</w:t>
      </w:r>
      <w:r w:rsidR="0056742C" w:rsidRPr="006265CA">
        <w:rPr>
          <w:rFonts w:ascii="Times New Roman" w:hAnsi="Times New Roman" w:cs="Times New Roman"/>
          <w:b/>
          <w:sz w:val="24"/>
          <w:szCs w:val="24"/>
        </w:rPr>
        <w:t xml:space="preserve"> 14.05.</w:t>
      </w:r>
      <w:r w:rsidRPr="006265CA">
        <w:rPr>
          <w:rFonts w:ascii="Times New Roman" w:hAnsi="Times New Roman" w:cs="Times New Roman"/>
          <w:b/>
          <w:sz w:val="24"/>
          <w:szCs w:val="24"/>
          <w:lang w:val="sr-Cyrl-RS"/>
        </w:rPr>
        <w:t>2015. године</w:t>
      </w:r>
      <w:r w:rsidR="0056742C" w:rsidRPr="006265CA">
        <w:rPr>
          <w:rFonts w:ascii="Times New Roman" w:hAnsi="Times New Roman" w:cs="Times New Roman"/>
          <w:b/>
          <w:sz w:val="24"/>
          <w:szCs w:val="24"/>
        </w:rPr>
        <w:t xml:space="preserve"> до 21.05.2015. године</w:t>
      </w:r>
      <w:r w:rsidRPr="006265CA">
        <w:rPr>
          <w:rFonts w:ascii="Times New Roman" w:hAnsi="Times New Roman" w:cs="Times New Roman"/>
          <w:b/>
          <w:sz w:val="24"/>
          <w:szCs w:val="24"/>
          <w:lang w:val="sr-Cyrl-RS"/>
        </w:rPr>
        <w:t xml:space="preserve"> до 15.00 часова</w:t>
      </w:r>
      <w:r w:rsidR="0056742C" w:rsidRPr="006265CA">
        <w:rPr>
          <w:rFonts w:ascii="Times New Roman" w:hAnsi="Times New Roman" w:cs="Times New Roman"/>
          <w:b/>
          <w:sz w:val="24"/>
          <w:szCs w:val="24"/>
        </w:rPr>
        <w:t>.</w:t>
      </w:r>
    </w:p>
    <w:p w:rsidR="008F35DE" w:rsidRDefault="008F35DE" w:rsidP="0056742C">
      <w:pPr>
        <w:rPr>
          <w:rFonts w:ascii="Times New Roman" w:hAnsi="Times New Roman" w:cs="Times New Roman"/>
          <w:b/>
          <w:sz w:val="24"/>
          <w:szCs w:val="24"/>
          <w:lang w:val="sr-Cyrl-RS"/>
        </w:rPr>
      </w:pPr>
    </w:p>
    <w:p w:rsidR="0071012E" w:rsidRDefault="0071012E" w:rsidP="0056742C">
      <w:pPr>
        <w:rPr>
          <w:rFonts w:ascii="Times New Roman" w:hAnsi="Times New Roman" w:cs="Times New Roman"/>
          <w:b/>
          <w:sz w:val="24"/>
          <w:szCs w:val="24"/>
          <w:lang w:val="sr-Cyrl-RS"/>
        </w:rPr>
      </w:pPr>
      <w:r>
        <w:rPr>
          <w:rFonts w:ascii="Times New Roman" w:hAnsi="Times New Roman" w:cs="Times New Roman"/>
          <w:b/>
          <w:sz w:val="24"/>
          <w:szCs w:val="24"/>
          <w:lang w:val="sr-Cyrl-RS"/>
        </w:rPr>
        <w:t>КРИТЕРИЈУМИ ЗА ОЦЕНУ ПРОЈЕКТА И ДОДЕЛУ СРЕДСТАВА</w:t>
      </w:r>
    </w:p>
    <w:p w:rsidR="00B93E84" w:rsidRPr="00B93E84" w:rsidRDefault="00B93E84" w:rsidP="0056742C">
      <w:pPr>
        <w:rPr>
          <w:rFonts w:ascii="Times New Roman" w:hAnsi="Times New Roman" w:cs="Times New Roman"/>
          <w:sz w:val="24"/>
          <w:szCs w:val="24"/>
          <w:lang w:val="sr-Cyrl-RS"/>
        </w:rPr>
      </w:pPr>
      <w:r>
        <w:rPr>
          <w:rFonts w:ascii="Times New Roman" w:hAnsi="Times New Roman" w:cs="Times New Roman"/>
          <w:sz w:val="24"/>
          <w:szCs w:val="24"/>
          <w:lang w:val="sr-Cyrl-RS"/>
        </w:rPr>
        <w:t>Критеријуми за оцену пројекта и доделу средстава су следећи:</w:t>
      </w:r>
    </w:p>
    <w:p w:rsidR="00B93E84" w:rsidRPr="002F0958" w:rsidRDefault="00B93E84" w:rsidP="00B93E84">
      <w:pPr>
        <w:numPr>
          <w:ilvl w:val="0"/>
          <w:numId w:val="6"/>
        </w:numPr>
        <w:spacing w:line="240" w:lineRule="auto"/>
        <w:contextualSpacing/>
        <w:jc w:val="both"/>
        <w:rPr>
          <w:rFonts w:ascii="Times New Roman" w:hAnsi="Times New Roman" w:cs="Times New Roman"/>
          <w:sz w:val="24"/>
          <w:szCs w:val="24"/>
        </w:rPr>
      </w:pPr>
      <w:r w:rsidRPr="002F0958">
        <w:rPr>
          <w:rFonts w:ascii="Times New Roman" w:hAnsi="Times New Roman" w:cs="Times New Roman"/>
          <w:sz w:val="24"/>
          <w:szCs w:val="24"/>
        </w:rPr>
        <w:t xml:space="preserve">Степен усклађености пројеката са Стратегијом развоја туризма Општине Житиште, </w:t>
      </w:r>
    </w:p>
    <w:p w:rsidR="00B93E84" w:rsidRPr="002F0958" w:rsidRDefault="00B93E84" w:rsidP="00B93E84">
      <w:pPr>
        <w:numPr>
          <w:ilvl w:val="0"/>
          <w:numId w:val="6"/>
        </w:numPr>
        <w:spacing w:line="240" w:lineRule="auto"/>
        <w:contextualSpacing/>
        <w:jc w:val="both"/>
        <w:rPr>
          <w:rFonts w:ascii="Times New Roman" w:hAnsi="Times New Roman" w:cs="Times New Roman"/>
          <w:sz w:val="24"/>
          <w:szCs w:val="24"/>
        </w:rPr>
      </w:pPr>
      <w:r w:rsidRPr="002F0958">
        <w:rPr>
          <w:rFonts w:ascii="Times New Roman" w:hAnsi="Times New Roman" w:cs="Times New Roman"/>
          <w:sz w:val="24"/>
          <w:szCs w:val="24"/>
        </w:rPr>
        <w:t>Развој приоритетних туристичких производа,</w:t>
      </w:r>
    </w:p>
    <w:p w:rsidR="00B93E84" w:rsidRPr="002F0958" w:rsidRDefault="00B93E84" w:rsidP="00B93E84">
      <w:pPr>
        <w:numPr>
          <w:ilvl w:val="0"/>
          <w:numId w:val="6"/>
        </w:numPr>
        <w:spacing w:line="240" w:lineRule="auto"/>
        <w:contextualSpacing/>
        <w:jc w:val="both"/>
        <w:rPr>
          <w:rFonts w:ascii="Times New Roman" w:hAnsi="Times New Roman" w:cs="Times New Roman"/>
          <w:sz w:val="24"/>
          <w:szCs w:val="24"/>
        </w:rPr>
      </w:pPr>
      <w:r w:rsidRPr="002F0958">
        <w:rPr>
          <w:rFonts w:ascii="Times New Roman" w:hAnsi="Times New Roman" w:cs="Times New Roman"/>
          <w:sz w:val="24"/>
          <w:szCs w:val="24"/>
        </w:rPr>
        <w:t>Развој туристичких простора,</w:t>
      </w:r>
    </w:p>
    <w:p w:rsidR="00B93E84" w:rsidRPr="00B93E84" w:rsidRDefault="00B93E84" w:rsidP="00B93E84">
      <w:pPr>
        <w:numPr>
          <w:ilvl w:val="0"/>
          <w:numId w:val="6"/>
        </w:numPr>
        <w:spacing w:line="240" w:lineRule="auto"/>
        <w:contextualSpacing/>
        <w:jc w:val="both"/>
        <w:rPr>
          <w:rFonts w:ascii="Times New Roman" w:hAnsi="Times New Roman" w:cs="Times New Roman"/>
          <w:sz w:val="24"/>
          <w:szCs w:val="24"/>
        </w:rPr>
      </w:pPr>
      <w:r w:rsidRPr="002F0958">
        <w:rPr>
          <w:rFonts w:ascii="Times New Roman" w:hAnsi="Times New Roman" w:cs="Times New Roman"/>
          <w:sz w:val="24"/>
          <w:szCs w:val="24"/>
        </w:rPr>
        <w:t>Адекватно управљање туристичким ресурсима и развојним процесима у туризму.</w:t>
      </w:r>
    </w:p>
    <w:p w:rsidR="008F35DE" w:rsidRDefault="008F35DE" w:rsidP="00B93E84">
      <w:pPr>
        <w:spacing w:line="240" w:lineRule="auto"/>
        <w:contextualSpacing/>
        <w:jc w:val="both"/>
        <w:rPr>
          <w:rFonts w:ascii="Times New Roman" w:hAnsi="Times New Roman" w:cs="Times New Roman"/>
          <w:sz w:val="24"/>
          <w:szCs w:val="24"/>
          <w:lang w:val="sr-Cyrl-RS"/>
        </w:rPr>
      </w:pPr>
    </w:p>
    <w:p w:rsidR="00B93E84" w:rsidRDefault="008F35DE" w:rsidP="00B93E84">
      <w:pPr>
        <w:spacing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Неће се узимати у разматрање:</w:t>
      </w:r>
    </w:p>
    <w:p w:rsidR="008F35DE" w:rsidRPr="008F35DE" w:rsidRDefault="008F35DE" w:rsidP="008F35DE">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Неблаговремене пријаве (пријаве пристигле након истека рока предвиђеног у јавном конкурсу)</w:t>
      </w:r>
    </w:p>
    <w:p w:rsidR="008F35DE" w:rsidRPr="008F35DE" w:rsidRDefault="008F35DE" w:rsidP="008F35DE">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Недопуштене пријаве (пријаве поднете од стране неовлашћених лица и субјеката који нису предвиђени јавним конкурсом, односно оне које се не односе на конкурсом предвиђене намене)</w:t>
      </w:r>
    </w:p>
    <w:p w:rsidR="008C557B" w:rsidRPr="008C557B" w:rsidRDefault="008F35DE" w:rsidP="008C557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Неразумљиве и непотпуне пријаве (пријаве које нису поднете на одговарајућем обрасцу, пријаве уз које није приложена сва документација предвиђена конкурсом, пријаве које су непотписане, са непопуњеним рубрикама, пријаве послате факсом или електронском поштом, пријаве које садрже нетачне и неразумљиве податке).</w:t>
      </w:r>
    </w:p>
    <w:p w:rsidR="0071012E" w:rsidRPr="0071012E" w:rsidRDefault="0071012E" w:rsidP="0056742C">
      <w:pPr>
        <w:rPr>
          <w:rFonts w:ascii="Times New Roman" w:hAnsi="Times New Roman" w:cs="Times New Roman"/>
          <w:sz w:val="24"/>
          <w:szCs w:val="24"/>
          <w:lang w:val="sr-Cyrl-RS"/>
        </w:rPr>
      </w:pPr>
    </w:p>
    <w:p w:rsidR="0071012E" w:rsidRPr="0071012E" w:rsidRDefault="0071012E" w:rsidP="00F97CB2">
      <w:pPr>
        <w:rPr>
          <w:rFonts w:ascii="Times New Roman" w:hAnsi="Times New Roman" w:cs="Times New Roman"/>
          <w:b/>
          <w:lang w:val="sr-Cyrl-RS"/>
        </w:rPr>
      </w:pPr>
      <w:r w:rsidRPr="0071012E">
        <w:rPr>
          <w:rFonts w:ascii="Times New Roman" w:hAnsi="Times New Roman" w:cs="Times New Roman"/>
          <w:b/>
          <w:lang w:val="sr-Cyrl-RS"/>
        </w:rPr>
        <w:t>ДОДАТНЕ ИНФОРМАЦИЈЕ</w:t>
      </w:r>
    </w:p>
    <w:p w:rsidR="008F25E7" w:rsidRPr="00B75AFB" w:rsidRDefault="008F25E7" w:rsidP="00F97CB2">
      <w:pPr>
        <w:rPr>
          <w:rFonts w:ascii="Times New Roman" w:hAnsi="Times New Roman" w:cs="Times New Roman"/>
          <w:sz w:val="24"/>
          <w:szCs w:val="24"/>
        </w:rPr>
      </w:pPr>
      <w:r w:rsidRPr="00B75AFB">
        <w:rPr>
          <w:rFonts w:ascii="Times New Roman" w:hAnsi="Times New Roman" w:cs="Times New Roman"/>
          <w:sz w:val="24"/>
          <w:szCs w:val="24"/>
        </w:rPr>
        <w:t>Све додатне информације се могу добити лично у ТООЖ или на телефон 023/822-250  (од 07 до 14 часова).</w:t>
      </w:r>
    </w:p>
    <w:p w:rsidR="00D84006" w:rsidRDefault="00D84006" w:rsidP="00904E4C">
      <w:pPr>
        <w:rPr>
          <w:sz w:val="18"/>
          <w:szCs w:val="18"/>
        </w:rPr>
      </w:pPr>
    </w:p>
    <w:p w:rsidR="00D84006" w:rsidRDefault="00D84006" w:rsidP="00904E4C">
      <w:pPr>
        <w:rPr>
          <w:sz w:val="18"/>
          <w:szCs w:val="18"/>
        </w:rPr>
      </w:pPr>
    </w:p>
    <w:p w:rsidR="00D84006" w:rsidRPr="00AC4A52" w:rsidRDefault="00D84006" w:rsidP="00904E4C">
      <w:pPr>
        <w:rPr>
          <w:sz w:val="18"/>
          <w:szCs w:val="18"/>
        </w:rPr>
        <w:sectPr w:rsidR="00D84006" w:rsidRPr="00AC4A52" w:rsidSect="00AC4A52">
          <w:type w:val="continuous"/>
          <w:pgSz w:w="12240" w:h="15840"/>
          <w:pgMar w:top="1440" w:right="1440" w:bottom="1440" w:left="1440" w:header="708" w:footer="708" w:gutter="0"/>
          <w:cols w:space="708"/>
          <w:docGrid w:linePitch="360"/>
        </w:sectPr>
      </w:pPr>
    </w:p>
    <w:p w:rsidR="00B9253B" w:rsidRPr="00354795" w:rsidRDefault="00B9253B" w:rsidP="00904E4C">
      <w:bookmarkStart w:id="0" w:name="_GoBack"/>
      <w:bookmarkEnd w:id="0"/>
    </w:p>
    <w:sectPr w:rsidR="00B9253B" w:rsidRPr="00354795" w:rsidSect="00AC4A5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E2" w:rsidRDefault="00122EE2" w:rsidP="0067187D">
      <w:pPr>
        <w:spacing w:after="0" w:line="240" w:lineRule="auto"/>
      </w:pPr>
      <w:r>
        <w:separator/>
      </w:r>
    </w:p>
  </w:endnote>
  <w:endnote w:type="continuationSeparator" w:id="0">
    <w:p w:rsidR="00122EE2" w:rsidRDefault="00122EE2" w:rsidP="0067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altName w:val="Times New Roman"/>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23" w:rsidRDefault="001478A3" w:rsidP="000C60F4">
    <w:pPr>
      <w:pStyle w:val="Footer"/>
      <w:pBdr>
        <w:top w:val="single" w:sz="4" w:space="1" w:color="auto"/>
      </w:pBdr>
    </w:pPr>
    <w:r>
      <w:t xml:space="preserve">ПИБ: 104213685 </w:t>
    </w:r>
    <w:r>
      <w:ptab w:relativeTo="margin" w:alignment="center" w:leader="none"/>
    </w:r>
    <w:r>
      <w:t xml:space="preserve">Текући рачун: 840-1064664-55 </w:t>
    </w:r>
    <w:r>
      <w:ptab w:relativeTo="margin" w:alignment="right" w:leader="none"/>
    </w:r>
    <w:r w:rsidR="00AF7223">
      <w:t>МБ: 08853720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E2" w:rsidRDefault="00122EE2" w:rsidP="0067187D">
      <w:pPr>
        <w:spacing w:after="0" w:line="240" w:lineRule="auto"/>
      </w:pPr>
      <w:r>
        <w:separator/>
      </w:r>
    </w:p>
  </w:footnote>
  <w:footnote w:type="continuationSeparator" w:id="0">
    <w:p w:rsidR="00122EE2" w:rsidRDefault="00122EE2" w:rsidP="00671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7D" w:rsidRDefault="00122E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79" o:spid="_x0000_s2050" type="#_x0000_t75" style="position:absolute;margin-left:0;margin-top:0;width:467.9pt;height:263.2pt;z-index:-251656192;mso-position-horizontal:center;mso-position-horizontal-relative:margin;mso-position-vertical:center;mso-position-vertical-relative:margin" o:allowincell="f">
          <v:imagedata r:id="rId1" o:title="turisticka-organizacija-opstine-zitist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7D" w:rsidRPr="00AF7223" w:rsidRDefault="00DE68F0" w:rsidP="001478A3">
    <w:pPr>
      <w:pStyle w:val="Header"/>
      <w:pBdr>
        <w:top w:val="thinThickSmallGap" w:sz="24" w:space="1" w:color="auto"/>
      </w:pBdr>
      <w:rPr>
        <w:sz w:val="32"/>
        <w:szCs w:val="32"/>
      </w:rPr>
    </w:pPr>
    <w:r w:rsidRPr="00AF7223">
      <w:rPr>
        <w:noProof/>
        <w:sz w:val="32"/>
        <w:szCs w:val="32"/>
      </w:rPr>
      <w:drawing>
        <wp:anchor distT="0" distB="0" distL="114300" distR="114300" simplePos="0" relativeHeight="251658240" behindDoc="1" locked="0" layoutInCell="1" allowOverlap="1">
          <wp:simplePos x="0" y="0"/>
          <wp:positionH relativeFrom="column">
            <wp:posOffset>3467099</wp:posOffset>
          </wp:positionH>
          <wp:positionV relativeFrom="paragraph">
            <wp:posOffset>64770</wp:posOffset>
          </wp:positionV>
          <wp:extent cx="1800225" cy="1352550"/>
          <wp:effectExtent l="19050" t="0" r="9525" b="0"/>
          <wp:wrapNone/>
          <wp:docPr id="8" name="Picture 7" descr="turisticka-organizacija-opstine-ziti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isticka-organizacija-opstine-zitiste.jpg"/>
                  <pic:cNvPicPr/>
                </pic:nvPicPr>
                <pic:blipFill>
                  <a:blip r:embed="rId1"/>
                  <a:stretch>
                    <a:fillRect/>
                  </a:stretch>
                </pic:blipFill>
                <pic:spPr>
                  <a:xfrm>
                    <a:off x="0" y="0"/>
                    <a:ext cx="1800225" cy="1352550"/>
                  </a:xfrm>
                  <a:prstGeom prst="rect">
                    <a:avLst/>
                  </a:prstGeom>
                </pic:spPr>
              </pic:pic>
            </a:graphicData>
          </a:graphic>
        </wp:anchor>
      </w:drawing>
    </w:r>
    <w:r w:rsidR="00AA0A1D">
      <w:rPr>
        <w:noProof/>
        <w:sz w:val="32"/>
        <w:szCs w:val="32"/>
        <w:lang w:val="en-US" w:eastAsia="en-US"/>
      </w:rPr>
      <mc:AlternateContent>
        <mc:Choice Requires="wps">
          <w:drawing>
            <wp:anchor distT="0" distB="0" distL="114300" distR="114300" simplePos="0" relativeHeight="251664384" behindDoc="0" locked="0" layoutInCell="0" allowOverlap="1">
              <wp:simplePos x="0" y="0"/>
              <wp:positionH relativeFrom="margin">
                <wp:align>center</wp:align>
              </wp:positionH>
              <wp:positionV relativeFrom="margin">
                <wp:align>center</wp:align>
              </wp:positionV>
              <wp:extent cx="6819900" cy="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0;margin-top:0;width:537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" o:allowincell="f" stroked="f">
              <w10:wrap anchorx="margin" anchory="margin"/>
            </v:shape>
          </w:pict>
        </mc:Fallback>
      </mc:AlternateContent>
    </w:r>
    <w:r w:rsidR="00AA0A1D">
      <w:rPr>
        <w:noProof/>
        <w:sz w:val="32"/>
        <w:szCs w:val="32"/>
        <w:lang w:val="en-US" w:eastAsia="en-US"/>
      </w:rPr>
      <mc:AlternateContent>
        <mc:Choice Requires="wps">
          <w:drawing>
            <wp:anchor distT="0" distB="0" distL="114300" distR="114300" simplePos="0" relativeHeight="251663360" behindDoc="0" locked="0" layoutInCell="0" allowOverlap="1">
              <wp:simplePos x="0" y="0"/>
              <wp:positionH relativeFrom="margin">
                <wp:align>center</wp:align>
              </wp:positionH>
              <wp:positionV relativeFrom="margin">
                <wp:align>center</wp:align>
              </wp:positionV>
              <wp:extent cx="1466850" cy="3171825"/>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6850" cy="317182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0;margin-top:0;width:115.5pt;height:249.75pt;flip:x y;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" o:allowincell="f" stroked="f">
              <w10:wrap anchorx="margin" anchory="margin"/>
            </v:shape>
          </w:pict>
        </mc:Fallback>
      </mc:AlternateContent>
    </w:r>
    <w:r w:rsidR="00AA0A1D">
      <w:rPr>
        <w:noProof/>
        <w:sz w:val="32"/>
        <w:szCs w:val="32"/>
        <w:lang w:val="en-US" w:eastAsia="en-US"/>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margin">
                <wp:align>center</wp:align>
              </wp:positionV>
              <wp:extent cx="914400" cy="9144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4A5" w:rsidRDefault="000F3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DbrwIAALk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" o:allowincell="f" filled="f" stroked="f">
              <v:textbox>
                <w:txbxContent>
                  <w:p w:rsidR="000F34A5" w:rsidRDefault="000F34A5"/>
                </w:txbxContent>
              </v:textbox>
              <w10:wrap anchorx="margin" anchory="margin"/>
            </v:shape>
          </w:pict>
        </mc:Fallback>
      </mc:AlternateContent>
    </w:r>
    <w:r w:rsidR="0067187D" w:rsidRPr="00AF7223">
      <w:rPr>
        <w:sz w:val="32"/>
        <w:szCs w:val="32"/>
      </w:rPr>
      <w:t>Tуристичка организација</w:t>
    </w:r>
  </w:p>
  <w:p w:rsidR="0067187D" w:rsidRPr="00AF7223" w:rsidRDefault="00674202">
    <w:pPr>
      <w:pStyle w:val="Header"/>
      <w:rPr>
        <w:sz w:val="32"/>
        <w:szCs w:val="32"/>
      </w:rPr>
    </w:pPr>
    <w:r>
      <w:rPr>
        <w:sz w:val="32"/>
        <w:szCs w:val="32"/>
      </w:rPr>
      <w:t>O</w:t>
    </w:r>
    <w:r w:rsidR="0067187D" w:rsidRPr="00AF7223">
      <w:rPr>
        <w:sz w:val="32"/>
        <w:szCs w:val="32"/>
      </w:rPr>
      <w:t>пштине Житиште</w:t>
    </w:r>
    <w:r w:rsidR="001C3256" w:rsidRPr="00AF7223">
      <w:rPr>
        <w:sz w:val="32"/>
        <w:szCs w:val="32"/>
      </w:rPr>
      <w:t xml:space="preserve">                                                                          </w:t>
    </w:r>
  </w:p>
  <w:p w:rsidR="005847B4" w:rsidRDefault="005847B4">
    <w:pPr>
      <w:pStyle w:val="Header"/>
      <w:rPr>
        <w:i/>
      </w:rPr>
    </w:pPr>
  </w:p>
  <w:p w:rsidR="0067187D" w:rsidRPr="005847B4" w:rsidRDefault="0067187D">
    <w:pPr>
      <w:pStyle w:val="Header"/>
      <w:rPr>
        <w:i/>
      </w:rPr>
    </w:pPr>
    <w:r w:rsidRPr="005847B4">
      <w:rPr>
        <w:i/>
      </w:rPr>
      <w:t>Цара Душана 5</w:t>
    </w:r>
  </w:p>
  <w:p w:rsidR="000F34A5" w:rsidRPr="005847B4" w:rsidRDefault="000F34A5">
    <w:pPr>
      <w:pStyle w:val="Header"/>
      <w:rPr>
        <w:i/>
      </w:rPr>
    </w:pPr>
    <w:r w:rsidRPr="005847B4">
      <w:rPr>
        <w:i/>
      </w:rPr>
      <w:t>023/822-250</w:t>
    </w:r>
  </w:p>
  <w:p w:rsidR="0067187D" w:rsidRPr="005847B4" w:rsidRDefault="007B2915">
    <w:pPr>
      <w:pStyle w:val="Header"/>
      <w:rPr>
        <w:i/>
      </w:rPr>
    </w:pPr>
    <w:r w:rsidRPr="005847B4">
      <w:rPr>
        <w:i/>
      </w:rPr>
      <w:t>Број:</w:t>
    </w:r>
    <w:r w:rsidR="00AA0A1D">
      <w:rPr>
        <w:i/>
      </w:rPr>
      <w:t>01/141</w:t>
    </w:r>
  </w:p>
  <w:p w:rsidR="000F34A5" w:rsidRPr="00AA0A1D" w:rsidRDefault="007B2915" w:rsidP="0032556E">
    <w:pPr>
      <w:pStyle w:val="Header"/>
      <w:pBdr>
        <w:bottom w:val="single" w:sz="4" w:space="7" w:color="auto"/>
      </w:pBdr>
      <w:rPr>
        <w:i/>
        <w:lang w:val="sr-Cyrl-RS"/>
      </w:rPr>
    </w:pPr>
    <w:r w:rsidRPr="005847B4">
      <w:rPr>
        <w:i/>
      </w:rPr>
      <w:t>Дана:</w:t>
    </w:r>
    <w:r w:rsidR="00AA0A1D">
      <w:rPr>
        <w:i/>
      </w:rPr>
      <w:t>13.05.2015.</w:t>
    </w:r>
    <w:r w:rsidR="00AA0A1D">
      <w:rPr>
        <w:i/>
        <w:lang w:val="sr-Cyrl-RS"/>
      </w:rPr>
      <w:t>год.</w:t>
    </w:r>
  </w:p>
  <w:p w:rsidR="0067187D" w:rsidRPr="0067187D" w:rsidRDefault="0067187D">
    <w:pPr>
      <w:pStyle w:val="Header"/>
    </w:pPr>
  </w:p>
  <w:p w:rsidR="0067187D" w:rsidRDefault="006718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7D" w:rsidRDefault="00122E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78" o:spid="_x0000_s2049" type="#_x0000_t75" style="position:absolute;margin-left:0;margin-top:0;width:467.9pt;height:263.2pt;z-index:-251657216;mso-position-horizontal:center;mso-position-horizontal-relative:margin;mso-position-vertical:center;mso-position-vertical-relative:margin" o:allowincell="f">
          <v:imagedata r:id="rId1" o:title="turisticka-organizacija-opstine-zitist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583"/>
    <w:multiLevelType w:val="hybridMultilevel"/>
    <w:tmpl w:val="59F2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21BC9"/>
    <w:multiLevelType w:val="hybridMultilevel"/>
    <w:tmpl w:val="5A82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A7380"/>
    <w:multiLevelType w:val="hybridMultilevel"/>
    <w:tmpl w:val="693E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C3EB4"/>
    <w:multiLevelType w:val="hybridMultilevel"/>
    <w:tmpl w:val="9562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0487A"/>
    <w:multiLevelType w:val="hybridMultilevel"/>
    <w:tmpl w:val="D2B89B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529C6610"/>
    <w:multiLevelType w:val="hybridMultilevel"/>
    <w:tmpl w:val="7566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084ED4"/>
    <w:multiLevelType w:val="hybridMultilevel"/>
    <w:tmpl w:val="AE7E85D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7D"/>
    <w:rsid w:val="000C60F4"/>
    <w:rsid w:val="000F34A5"/>
    <w:rsid w:val="00122EE2"/>
    <w:rsid w:val="001478A3"/>
    <w:rsid w:val="001966E0"/>
    <w:rsid w:val="001C3256"/>
    <w:rsid w:val="001D70F8"/>
    <w:rsid w:val="001E63C1"/>
    <w:rsid w:val="0021536A"/>
    <w:rsid w:val="002810E4"/>
    <w:rsid w:val="0032556E"/>
    <w:rsid w:val="00347F34"/>
    <w:rsid w:val="00354795"/>
    <w:rsid w:val="00391826"/>
    <w:rsid w:val="00444F15"/>
    <w:rsid w:val="004A59F2"/>
    <w:rsid w:val="004B0D7E"/>
    <w:rsid w:val="004C506E"/>
    <w:rsid w:val="0056742C"/>
    <w:rsid w:val="005847B4"/>
    <w:rsid w:val="00594FB0"/>
    <w:rsid w:val="005D6BE2"/>
    <w:rsid w:val="006265CA"/>
    <w:rsid w:val="0067187D"/>
    <w:rsid w:val="00674202"/>
    <w:rsid w:val="00694B1E"/>
    <w:rsid w:val="006C5F31"/>
    <w:rsid w:val="0071012E"/>
    <w:rsid w:val="00743914"/>
    <w:rsid w:val="00764A4B"/>
    <w:rsid w:val="007756D6"/>
    <w:rsid w:val="007B2915"/>
    <w:rsid w:val="0087342F"/>
    <w:rsid w:val="008B436E"/>
    <w:rsid w:val="008C557B"/>
    <w:rsid w:val="008F25E7"/>
    <w:rsid w:val="008F35DE"/>
    <w:rsid w:val="00904E4C"/>
    <w:rsid w:val="00913079"/>
    <w:rsid w:val="00965DF7"/>
    <w:rsid w:val="009A194A"/>
    <w:rsid w:val="00A57938"/>
    <w:rsid w:val="00A65815"/>
    <w:rsid w:val="00A80655"/>
    <w:rsid w:val="00AA0A1D"/>
    <w:rsid w:val="00AC4A52"/>
    <w:rsid w:val="00AF0AD8"/>
    <w:rsid w:val="00AF7223"/>
    <w:rsid w:val="00B75AFB"/>
    <w:rsid w:val="00B9253B"/>
    <w:rsid w:val="00B93E84"/>
    <w:rsid w:val="00C22C7D"/>
    <w:rsid w:val="00C67FB6"/>
    <w:rsid w:val="00D233E5"/>
    <w:rsid w:val="00D84006"/>
    <w:rsid w:val="00DE68F0"/>
    <w:rsid w:val="00E77832"/>
    <w:rsid w:val="00ED39C5"/>
    <w:rsid w:val="00F3668F"/>
    <w:rsid w:val="00F6503B"/>
    <w:rsid w:val="00F7228D"/>
    <w:rsid w:val="00F97CB2"/>
    <w:rsid w:val="00FD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87D"/>
    <w:rPr>
      <w:rFonts w:ascii="Tahoma" w:hAnsi="Tahoma" w:cs="Tahoma"/>
      <w:sz w:val="16"/>
      <w:szCs w:val="16"/>
    </w:rPr>
  </w:style>
  <w:style w:type="paragraph" w:styleId="Header">
    <w:name w:val="header"/>
    <w:basedOn w:val="Normal"/>
    <w:link w:val="HeaderChar"/>
    <w:uiPriority w:val="99"/>
    <w:unhideWhenUsed/>
    <w:rsid w:val="00671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87D"/>
  </w:style>
  <w:style w:type="paragraph" w:styleId="Footer">
    <w:name w:val="footer"/>
    <w:basedOn w:val="Normal"/>
    <w:link w:val="FooterChar"/>
    <w:uiPriority w:val="99"/>
    <w:semiHidden/>
    <w:unhideWhenUsed/>
    <w:rsid w:val="00671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187D"/>
  </w:style>
  <w:style w:type="paragraph" w:styleId="NoSpacing">
    <w:name w:val="No Spacing"/>
    <w:link w:val="NoSpacingChar"/>
    <w:uiPriority w:val="1"/>
    <w:qFormat/>
    <w:rsid w:val="00C67FB6"/>
    <w:pPr>
      <w:spacing w:after="0" w:line="240" w:lineRule="auto"/>
    </w:pPr>
  </w:style>
  <w:style w:type="character" w:customStyle="1" w:styleId="NoSpacingChar">
    <w:name w:val="No Spacing Char"/>
    <w:basedOn w:val="DefaultParagraphFont"/>
    <w:link w:val="NoSpacing"/>
    <w:uiPriority w:val="1"/>
    <w:rsid w:val="00C67FB6"/>
    <w:rPr>
      <w:rFonts w:eastAsiaTheme="minorEastAsia"/>
    </w:rPr>
  </w:style>
  <w:style w:type="character" w:styleId="PlaceholderText">
    <w:name w:val="Placeholder Text"/>
    <w:basedOn w:val="DefaultParagraphFont"/>
    <w:uiPriority w:val="99"/>
    <w:semiHidden/>
    <w:rsid w:val="00C67FB6"/>
    <w:rPr>
      <w:color w:val="808080"/>
    </w:rPr>
  </w:style>
  <w:style w:type="paragraph" w:customStyle="1" w:styleId="4D3FC6A7267447BDB5359E4E033ED01D">
    <w:name w:val="4D3FC6A7267447BDB5359E4E033ED01D"/>
    <w:rsid w:val="000F34A5"/>
  </w:style>
  <w:style w:type="paragraph" w:styleId="ListParagraph">
    <w:name w:val="List Paragraph"/>
    <w:basedOn w:val="Normal"/>
    <w:uiPriority w:val="34"/>
    <w:qFormat/>
    <w:rsid w:val="00B92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87D"/>
    <w:rPr>
      <w:rFonts w:ascii="Tahoma" w:hAnsi="Tahoma" w:cs="Tahoma"/>
      <w:sz w:val="16"/>
      <w:szCs w:val="16"/>
    </w:rPr>
  </w:style>
  <w:style w:type="paragraph" w:styleId="Header">
    <w:name w:val="header"/>
    <w:basedOn w:val="Normal"/>
    <w:link w:val="HeaderChar"/>
    <w:uiPriority w:val="99"/>
    <w:unhideWhenUsed/>
    <w:rsid w:val="00671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87D"/>
  </w:style>
  <w:style w:type="paragraph" w:styleId="Footer">
    <w:name w:val="footer"/>
    <w:basedOn w:val="Normal"/>
    <w:link w:val="FooterChar"/>
    <w:uiPriority w:val="99"/>
    <w:semiHidden/>
    <w:unhideWhenUsed/>
    <w:rsid w:val="00671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187D"/>
  </w:style>
  <w:style w:type="paragraph" w:styleId="NoSpacing">
    <w:name w:val="No Spacing"/>
    <w:link w:val="NoSpacingChar"/>
    <w:uiPriority w:val="1"/>
    <w:qFormat/>
    <w:rsid w:val="00C67FB6"/>
    <w:pPr>
      <w:spacing w:after="0" w:line="240" w:lineRule="auto"/>
    </w:pPr>
  </w:style>
  <w:style w:type="character" w:customStyle="1" w:styleId="NoSpacingChar">
    <w:name w:val="No Spacing Char"/>
    <w:basedOn w:val="DefaultParagraphFont"/>
    <w:link w:val="NoSpacing"/>
    <w:uiPriority w:val="1"/>
    <w:rsid w:val="00C67FB6"/>
    <w:rPr>
      <w:rFonts w:eastAsiaTheme="minorEastAsia"/>
    </w:rPr>
  </w:style>
  <w:style w:type="character" w:styleId="PlaceholderText">
    <w:name w:val="Placeholder Text"/>
    <w:basedOn w:val="DefaultParagraphFont"/>
    <w:uiPriority w:val="99"/>
    <w:semiHidden/>
    <w:rsid w:val="00C67FB6"/>
    <w:rPr>
      <w:color w:val="808080"/>
    </w:rPr>
  </w:style>
  <w:style w:type="paragraph" w:customStyle="1" w:styleId="4D3FC6A7267447BDB5359E4E033ED01D">
    <w:name w:val="4D3FC6A7267447BDB5359E4E033ED01D"/>
    <w:rsid w:val="000F34A5"/>
  </w:style>
  <w:style w:type="paragraph" w:styleId="ListParagraph">
    <w:name w:val="List Paragraph"/>
    <w:basedOn w:val="Normal"/>
    <w:uiPriority w:val="34"/>
    <w:qFormat/>
    <w:rsid w:val="00B92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tist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zitistetouris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D870-28DA-462C-808B-57A5D13D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2015-01-21T11:58:00Z</cp:lastPrinted>
  <dcterms:created xsi:type="dcterms:W3CDTF">2015-05-14T15:12:00Z</dcterms:created>
  <dcterms:modified xsi:type="dcterms:W3CDTF">2015-05-14T15:12:00Z</dcterms:modified>
</cp:coreProperties>
</file>